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the Analytics tab placeholder box, need to do some additional adjustments and then will properly push this out sometime Sunday or Monday.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Ditto.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researching lightGBM model and added data to the dataset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over Johns code to see how it functions on the project and get a better understanding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Populated local dataset with 1089 entries of roughly equal distributions of good/moderate/bad labels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 file for LightGBM model training, use ROC/AUC curve to quantify importance of each metric for tuning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Switched to another multithreading library to resolve one hurdle. Included more exception handling to prevent empty values from causing errors.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more about PyQt5 to integrate it fully within a shell that Juan will prepare.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Gotten products from the csv fetching function and display them.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 different results from the fetch recs function, understand how it works and modify result output that will be displayed.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